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B5F" w:rsidRPr="00426B5F" w:rsidRDefault="00426B5F" w:rsidP="00426B5F">
      <w:pPr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sz w:val="30"/>
          <w:szCs w:val="30"/>
          <w:lang w:val="en-GB"/>
        </w:rPr>
      </w:pPr>
      <w:proofErr w:type="spellStart"/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>Projekta</w:t>
      </w:r>
      <w:proofErr w:type="spellEnd"/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 xml:space="preserve"> </w:t>
      </w:r>
      <w:proofErr w:type="spellStart"/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>Nosaukums</w:t>
      </w:r>
      <w:proofErr w:type="spellEnd"/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 xml:space="preserve">: </w:t>
      </w:r>
      <w:proofErr w:type="spellStart"/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>Inventarizācijas</w:t>
      </w:r>
      <w:proofErr w:type="spellEnd"/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 xml:space="preserve"> </w:t>
      </w:r>
      <w:proofErr w:type="spellStart"/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>s</w:t>
      </w:r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>istēmas</w:t>
      </w:r>
      <w:proofErr w:type="spellEnd"/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 xml:space="preserve"> </w:t>
      </w:r>
      <w:proofErr w:type="spellStart"/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>p</w:t>
      </w:r>
      <w:r w:rsidRPr="00426B5F">
        <w:rPr>
          <w:rFonts w:ascii="Times-Bold" w:hAnsi="Times-Bold" w:cs="Times-Bold"/>
          <w:b/>
          <w:bCs/>
          <w:kern w:val="0"/>
          <w:sz w:val="30"/>
          <w:szCs w:val="30"/>
          <w:lang w:val="en-GB"/>
        </w:rPr>
        <w:t>rasības</w:t>
      </w:r>
      <w:proofErr w:type="spellEnd"/>
      <w:r>
        <w:rPr>
          <w:rFonts w:ascii="Times-Roman" w:hAnsi="Times-Roman" w:cs="Times-Roman"/>
          <w:kern w:val="0"/>
          <w:sz w:val="30"/>
          <w:szCs w:val="30"/>
          <w:lang w:val="en-GB"/>
        </w:rPr>
        <w:br/>
      </w: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Mērķis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  <w:r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>
        <w:rPr>
          <w:rFonts w:ascii="Times-Roman" w:hAnsi="Times-Roman" w:cs="Times-Roman"/>
          <w:kern w:val="0"/>
          <w:lang w:val="en-GB"/>
        </w:rPr>
        <w:t>Izstrādāt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>
        <w:rPr>
          <w:rFonts w:ascii="Times-Roman" w:hAnsi="Times-Roman" w:cs="Times-Roman"/>
          <w:kern w:val="0"/>
          <w:lang w:val="en-GB"/>
        </w:rPr>
        <w:t>sistēmu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>
        <w:rPr>
          <w:rFonts w:ascii="Times-Roman" w:hAnsi="Times-Roman" w:cs="Times-Roman"/>
          <w:kern w:val="0"/>
          <w:lang w:val="en-GB"/>
        </w:rPr>
        <w:t>inventāra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>
        <w:rPr>
          <w:rFonts w:ascii="Times-Roman" w:hAnsi="Times-Roman" w:cs="Times-Roman"/>
          <w:kern w:val="0"/>
          <w:lang w:val="en-GB"/>
        </w:rPr>
        <w:t>pārvaldībai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>
        <w:rPr>
          <w:rFonts w:ascii="Times-Roman" w:hAnsi="Times-Roman" w:cs="Times-Roman"/>
          <w:kern w:val="0"/>
          <w:lang w:val="en-GB"/>
        </w:rPr>
        <w:t>nodrošinot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>
        <w:rPr>
          <w:rFonts w:ascii="Times-Roman" w:hAnsi="Times-Roman" w:cs="Times-Roman"/>
          <w:kern w:val="0"/>
          <w:lang w:val="en-GB"/>
        </w:rPr>
        <w:t>lietotājam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>
        <w:rPr>
          <w:rFonts w:ascii="Times-Roman" w:hAnsi="Times-Roman" w:cs="Times-Roman"/>
          <w:kern w:val="0"/>
          <w:lang w:val="en-GB"/>
        </w:rPr>
        <w:t>draudzīgu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>
        <w:rPr>
          <w:rFonts w:ascii="Times-Roman" w:hAnsi="Times-Roman" w:cs="Times-Roman"/>
          <w:kern w:val="0"/>
          <w:lang w:val="en-GB"/>
        </w:rPr>
        <w:t>interfeisu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>
        <w:rPr>
          <w:rFonts w:ascii="Times-Roman" w:hAnsi="Times-Roman" w:cs="Times-Roman"/>
          <w:kern w:val="0"/>
          <w:lang w:val="en-GB"/>
        </w:rPr>
        <w:t>efektīvu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>
        <w:rPr>
          <w:rFonts w:ascii="Times-Roman" w:hAnsi="Times-Roman" w:cs="Times-Roman"/>
          <w:kern w:val="0"/>
          <w:lang w:val="en-GB"/>
        </w:rPr>
        <w:t>datu</w:t>
      </w:r>
      <w:proofErr w:type="spellEnd"/>
      <w:r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>
        <w:rPr>
          <w:rFonts w:ascii="Times-Roman" w:hAnsi="Times-Roman" w:cs="Times-Roman"/>
          <w:kern w:val="0"/>
          <w:lang w:val="en-GB"/>
        </w:rPr>
        <w:t>pārvaldību</w:t>
      </w:r>
      <w:proofErr w:type="spellEnd"/>
      <w:r>
        <w:rPr>
          <w:rFonts w:ascii="Times-Roman" w:hAnsi="Times-Roman" w:cs="Times-Roman"/>
          <w:kern w:val="0"/>
          <w:lang w:val="en-GB"/>
        </w:rPr>
        <w:t>.</w:t>
      </w:r>
    </w:p>
    <w:p w:rsidR="00426B5F" w:rsidRPr="00426B5F" w:rsidRDefault="00426B5F" w:rsidP="00426B5F">
      <w:pPr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sz w:val="28"/>
          <w:szCs w:val="28"/>
          <w:lang w:val="en-GB"/>
        </w:rPr>
      </w:pPr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 xml:space="preserve">1. </w:t>
      </w:r>
      <w:proofErr w:type="spellStart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Inventāra</w:t>
      </w:r>
      <w:proofErr w:type="spellEnd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p</w:t>
      </w:r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ārvaldības</w:t>
      </w:r>
      <w:proofErr w:type="spellEnd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 xml:space="preserve"> </w:t>
      </w:r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tabula.</w:t>
      </w:r>
    </w:p>
    <w:p w:rsidR="00426B5F" w:rsidRDefault="00426B5F" w:rsidP="00426B5F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Funkcionalitāte:</w:t>
      </w:r>
      <w:proofErr w:type="spellEnd"/>
    </w:p>
    <w:p w:rsidR="00426B5F" w:rsidRDefault="00426B5F" w:rsidP="00426B5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r w:rsidRPr="00426B5F">
        <w:rPr>
          <w:rFonts w:ascii="Times-Roman" w:hAnsi="Times-Roman" w:cs="Times-Roman"/>
          <w:kern w:val="0"/>
          <w:lang w:val="en-GB"/>
        </w:rPr>
        <w:t xml:space="preserve">Tabula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ar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visu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inventāra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informāciju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Kolonnas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Inventāra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ID,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Nosaukums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Kategorija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Statuss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piemēram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pieejams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,</w:t>
      </w:r>
      <w:r w:rsidRPr="00426B5F">
        <w:rPr>
          <w:rFonts w:ascii="Times-Roman" w:hAnsi="Times-Roman" w:cs="Times-Roman"/>
          <w:kern w:val="0"/>
          <w:lang w:val="en-GB"/>
        </w:rPr>
        <w:br/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noliktavā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remontā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),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Atrašanās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vieta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Daudzums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Pēdējā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atjaunošanas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datums.</w:t>
      </w:r>
    </w:p>
    <w:p w:rsidR="00426B5F" w:rsidRDefault="00426B5F" w:rsidP="00426B5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Meklēšanas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filtrēšanas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funkcijas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pēc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nosaukuma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kategorijas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statusa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Pr="00426B5F" w:rsidRDefault="00426B5F" w:rsidP="00426B5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Klikšķinot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uz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tabulas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rindas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atveras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detalizētās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informācijas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logs.</w:t>
      </w:r>
    </w:p>
    <w:p w:rsidR="00426B5F" w:rsidRDefault="00426B5F" w:rsidP="00426B5F">
      <w:p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Times-Roman" w:hAnsi="Times-Roman" w:cs="Times-Roman"/>
          <w:kern w:val="0"/>
          <w:lang w:val="en-GB"/>
        </w:rPr>
      </w:pPr>
    </w:p>
    <w:p w:rsidR="00426B5F" w:rsidRDefault="00426B5F" w:rsidP="00426B5F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r>
        <w:rPr>
          <w:rFonts w:ascii="Times-Bold" w:hAnsi="Times-Bold" w:cs="Times-Bold"/>
          <w:b/>
          <w:bCs/>
          <w:kern w:val="0"/>
          <w:lang w:val="en-GB"/>
        </w:rPr>
        <w:t>Dizains:</w:t>
      </w:r>
    </w:p>
    <w:p w:rsidR="00426B5F" w:rsidRDefault="00426B5F" w:rsidP="00426B5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Krāsu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shēma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sarkana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balta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Fona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krāsa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balta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(#</w:t>
      </w:r>
      <w:r w:rsidRPr="00426B5F">
        <w:rPr>
          <w:rFonts w:ascii="Times-Roman" w:hAnsi="Times-Roman" w:cs="Times-Roman"/>
          <w:kern w:val="0"/>
          <w:lang w:val="en-GB"/>
        </w:rPr>
        <w:t>FFFFFF</w:t>
      </w:r>
      <w:r w:rsidRPr="00426B5F">
        <w:rPr>
          <w:rFonts w:ascii="Times-Roman" w:hAnsi="Times-Roman" w:cs="Times-Roman"/>
          <w:kern w:val="0"/>
          <w:lang w:val="en-GB"/>
        </w:rPr>
        <w:t>).</w:t>
      </w:r>
    </w:p>
    <w:p w:rsidR="00426B5F" w:rsidRDefault="00426B5F" w:rsidP="00426B5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Tabulas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rindas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pamīšus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pelēka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(#</w:t>
      </w:r>
      <w:r w:rsidRPr="00426B5F">
        <w:rPr>
          <w:rFonts w:ascii="Times-Roman" w:hAnsi="Times-Roman" w:cs="Times-Roman"/>
          <w:kern w:val="0"/>
          <w:lang w:val="en-GB"/>
        </w:rPr>
        <w:t>E0E0E0</w:t>
      </w:r>
      <w:r w:rsidRPr="00426B5F">
        <w:rPr>
          <w:rFonts w:ascii="Times-Roman" w:hAnsi="Times-Roman" w:cs="Times-Roman"/>
          <w:kern w:val="0"/>
          <w:lang w:val="en-GB"/>
        </w:rPr>
        <w:t xml:space="preserve">)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balta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(#</w:t>
      </w:r>
      <w:r w:rsidRPr="00426B5F">
        <w:rPr>
          <w:rFonts w:ascii="Times-Roman" w:hAnsi="Times-Roman" w:cs="Times-Roman"/>
          <w:kern w:val="0"/>
          <w:lang w:val="en-GB"/>
        </w:rPr>
        <w:t>FFFFFF</w:t>
      </w:r>
      <w:r w:rsidRPr="00426B5F">
        <w:rPr>
          <w:rFonts w:ascii="Times-Roman" w:hAnsi="Times-Roman" w:cs="Times-Roman"/>
          <w:kern w:val="0"/>
          <w:lang w:val="en-GB"/>
        </w:rPr>
        <w:t>).</w:t>
      </w:r>
    </w:p>
    <w:p w:rsidR="00426B5F" w:rsidRPr="00426B5F" w:rsidRDefault="00426B5F" w:rsidP="00426B5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r w:rsidRPr="00426B5F">
        <w:rPr>
          <w:rFonts w:ascii="Times-Roman" w:hAnsi="Times-Roman" w:cs="Times-Roman"/>
          <w:kern w:val="0"/>
          <w:lang w:val="en-GB"/>
        </w:rPr>
        <w:t xml:space="preserve">Fonts: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poppins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ExtraBold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izmērs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r w:rsidRPr="00426B5F">
        <w:rPr>
          <w:rFonts w:ascii="Times-Roman" w:hAnsi="Times-Roman" w:cs="Times-Roman"/>
          <w:kern w:val="0"/>
          <w:lang w:val="en-GB"/>
        </w:rPr>
        <w:t>18</w:t>
      </w:r>
      <w:r w:rsidRPr="00426B5F">
        <w:rPr>
          <w:rFonts w:ascii="Times-Roman" w:hAnsi="Times-Roman" w:cs="Times-Roman"/>
          <w:kern w:val="0"/>
          <w:lang w:val="en-GB"/>
        </w:rPr>
        <w:t>-</w:t>
      </w:r>
      <w:r w:rsidRPr="00426B5F">
        <w:rPr>
          <w:rFonts w:ascii="Times-Roman" w:hAnsi="Times-Roman" w:cs="Times-Roman"/>
          <w:kern w:val="0"/>
          <w:lang w:val="en-GB"/>
        </w:rPr>
        <w:t>24</w:t>
      </w:r>
      <w:r w:rsidRPr="00426B5F">
        <w:rPr>
          <w:rFonts w:ascii="Times-Roman" w:hAnsi="Times-Roman" w:cs="Times-Roman"/>
          <w:kern w:val="0"/>
          <w:lang w:val="en-GB"/>
        </w:rPr>
        <w:t>pt.</w:t>
      </w:r>
    </w:p>
    <w:p w:rsidR="00426B5F" w:rsidRPr="00426B5F" w:rsidRDefault="00426B5F" w:rsidP="00426B5F">
      <w:p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Times-Roman" w:hAnsi="Times-Roman" w:cs="Times-Roman"/>
          <w:kern w:val="0"/>
          <w:lang w:val="en-GB"/>
        </w:rPr>
      </w:pPr>
    </w:p>
    <w:p w:rsidR="00426B5F" w:rsidRPr="00426B5F" w:rsidRDefault="00426B5F" w:rsidP="00426B5F">
      <w:pPr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sz w:val="28"/>
          <w:szCs w:val="28"/>
          <w:lang w:val="en-GB"/>
        </w:rPr>
      </w:pPr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 xml:space="preserve">2. </w:t>
      </w:r>
      <w:proofErr w:type="spellStart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Detalizēt</w:t>
      </w:r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a</w:t>
      </w:r>
      <w:proofErr w:type="spellEnd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inventāra</w:t>
      </w:r>
      <w:proofErr w:type="spellEnd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i</w:t>
      </w:r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nformācija</w:t>
      </w:r>
      <w:proofErr w:type="spellEnd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.</w:t>
      </w:r>
    </w:p>
    <w:p w:rsidR="00426B5F" w:rsidRDefault="00426B5F" w:rsidP="00426B5F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Funkcionalitāte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Atsevišķs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logs ar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izvēlētā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inventāra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detalizētu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informāciju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Iekļauj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pilnu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aprakstu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tehniskās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specifikācijas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izmantošanas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vēsturi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piezīmes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komentārus</w:t>
      </w:r>
      <w:proofErr w:type="spellEnd"/>
      <w:r>
        <w:rPr>
          <w:rFonts w:ascii="Times-Roman" w:hAnsi="Times-Roman" w:cs="Times-Roman"/>
          <w:kern w:val="0"/>
          <w:lang w:val="en-GB"/>
        </w:rPr>
        <w:t>.</w:t>
      </w:r>
    </w:p>
    <w:p w:rsidR="00426B5F" w:rsidRPr="00426B5F" w:rsidRDefault="00426B5F" w:rsidP="00426B5F">
      <w:pPr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Rediģēšanas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iespējas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autorizētiem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lietotājiem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r>
        <w:rPr>
          <w:rFonts w:ascii="Times-Bold" w:hAnsi="Times-Bold" w:cs="Times-Bold"/>
          <w:b/>
          <w:bCs/>
          <w:kern w:val="0"/>
          <w:lang w:val="en-GB"/>
        </w:rPr>
        <w:t>Dizains:</w:t>
      </w:r>
    </w:p>
    <w:p w:rsidR="00426B5F" w:rsidRDefault="00426B5F" w:rsidP="00426B5F">
      <w:pPr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Galvenais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attēls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centrēts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ar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baltu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apmali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Papildus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attēli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izvietoti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zem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galvenā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attēla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vai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blakus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tam.</w:t>
      </w:r>
    </w:p>
    <w:p w:rsidR="00426B5F" w:rsidRPr="00426B5F" w:rsidRDefault="00426B5F" w:rsidP="00426B5F">
      <w:pPr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Teksts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strukturēts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sadaļās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ar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virsrakstiem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Pr="00426B5F" w:rsidRDefault="00426B5F" w:rsidP="00426B5F">
      <w:p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Times-Roman" w:hAnsi="Times-Roman" w:cs="Times-Roman"/>
          <w:kern w:val="0"/>
          <w:lang w:val="en-GB"/>
        </w:rPr>
      </w:pPr>
    </w:p>
    <w:p w:rsidR="00426B5F" w:rsidRPr="00426B5F" w:rsidRDefault="00426B5F" w:rsidP="00426B5F">
      <w:pPr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sz w:val="28"/>
          <w:szCs w:val="28"/>
          <w:lang w:val="en-GB"/>
        </w:rPr>
      </w:pPr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lastRenderedPageBreak/>
        <w:t xml:space="preserve">3. </w:t>
      </w:r>
      <w:proofErr w:type="spellStart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Pasūtījumu</w:t>
      </w:r>
      <w:proofErr w:type="spellEnd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v</w:t>
      </w:r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eidošana</w:t>
      </w:r>
      <w:proofErr w:type="spellEnd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.</w:t>
      </w:r>
    </w:p>
    <w:p w:rsidR="00426B5F" w:rsidRDefault="00426B5F" w:rsidP="00426B5F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Funkcionalitāte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numPr>
          <w:ilvl w:val="1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Iespēja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izveidot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jaunus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pasūtījumus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inventāram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1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Pasūtījuma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veidlapa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ietver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Inventāra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nosaukums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gramStart"/>
      <w:r w:rsidRPr="00426B5F">
        <w:rPr>
          <w:rFonts w:ascii="Times-Roman" w:hAnsi="Times-Roman" w:cs="Times-Roman"/>
          <w:kern w:val="0"/>
          <w:lang w:val="en-GB"/>
        </w:rPr>
        <w:t>un ID</w:t>
      </w:r>
      <w:proofErr w:type="gram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Daudzums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Pasūtījuma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datums,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Paredzamais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piegādes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datums,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Piegādātājs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Piezīmes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1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Pārskats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par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veiktajiem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pasūtījumiem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vēsture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statuss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).</w:t>
      </w:r>
    </w:p>
    <w:p w:rsidR="00426B5F" w:rsidRPr="00426B5F" w:rsidRDefault="00426B5F" w:rsidP="00426B5F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-Roman" w:hAnsi="Times-Roman" w:cs="Times-Roman"/>
          <w:kern w:val="0"/>
          <w:lang w:val="en-GB"/>
        </w:rPr>
      </w:pPr>
    </w:p>
    <w:p w:rsidR="00426B5F" w:rsidRPr="00426B5F" w:rsidRDefault="00426B5F" w:rsidP="00426B5F">
      <w:pPr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sz w:val="28"/>
          <w:szCs w:val="28"/>
          <w:lang w:val="en-GB"/>
        </w:rPr>
      </w:pPr>
      <w:proofErr w:type="spellStart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Kopējās</w:t>
      </w:r>
      <w:proofErr w:type="spellEnd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p</w:t>
      </w:r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rasības</w:t>
      </w:r>
      <w:proofErr w:type="spellEnd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.</w:t>
      </w:r>
    </w:p>
    <w:p w:rsidR="00426B5F" w:rsidRDefault="00426B5F" w:rsidP="00426B5F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Lietotāja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 xml:space="preserve"> </w:t>
      </w: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i</w:t>
      </w:r>
      <w:r>
        <w:rPr>
          <w:rFonts w:ascii="Times-Bold" w:hAnsi="Times-Bold" w:cs="Times-Bold"/>
          <w:b/>
          <w:bCs/>
          <w:kern w:val="0"/>
          <w:lang w:val="en-GB"/>
        </w:rPr>
        <w:t>nterfeiss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Intuitīvs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viegli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lietojams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P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Atbalsta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vairākas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valodas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ieskaitot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latviešu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valodu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Lietotāju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 xml:space="preserve"> </w:t>
      </w: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p</w:t>
      </w:r>
      <w:r>
        <w:rPr>
          <w:rFonts w:ascii="Times-Bold" w:hAnsi="Times-Bold" w:cs="Times-Bold"/>
          <w:b/>
          <w:bCs/>
          <w:kern w:val="0"/>
          <w:lang w:val="en-GB"/>
        </w:rPr>
        <w:t>ārvaldība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Lietotāju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autentifikācija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autorizācija.</w:t>
      </w:r>
      <w:proofErr w:type="spellEnd"/>
    </w:p>
    <w:p w:rsidR="00426B5F" w:rsidRP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r w:rsidRPr="00426B5F">
        <w:rPr>
          <w:rFonts w:ascii="Times-Roman" w:hAnsi="Times-Roman" w:cs="Times-Roman"/>
          <w:kern w:val="0"/>
          <w:lang w:val="en-GB"/>
        </w:rPr>
        <w:t xml:space="preserve">Lomas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atļaujas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(administrators,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noliktavas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darbinieks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vieslietotājs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).</w:t>
      </w:r>
    </w:p>
    <w:p w:rsidR="00426B5F" w:rsidRDefault="00426B5F" w:rsidP="00426B5F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Drošība:</w:t>
      </w:r>
      <w:proofErr w:type="spellEnd"/>
    </w:p>
    <w:p w:rsid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r w:rsidRPr="00426B5F">
        <w:rPr>
          <w:rFonts w:ascii="Times-Roman" w:hAnsi="Times-Roman" w:cs="Times-Roman"/>
          <w:kern w:val="0"/>
          <w:lang w:val="en-GB"/>
        </w:rPr>
        <w:t xml:space="preserve">Datu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šifrēšana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gan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transportēšanas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laikā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gan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glabājot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P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Regulāras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dublējumkopijas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Integrācija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Integrācijas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iespējas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ar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citām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sistēmām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grāmatvedības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programmatūru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ERP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sistēmām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).</w:t>
      </w:r>
    </w:p>
    <w:p w:rsidR="00426B5F" w:rsidRP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r w:rsidRPr="00426B5F">
        <w:rPr>
          <w:rFonts w:ascii="Times-Roman" w:hAnsi="Times-Roman" w:cs="Times-Roman"/>
          <w:kern w:val="0"/>
          <w:lang w:val="en-GB"/>
        </w:rPr>
        <w:t xml:space="preserve">API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piekļuve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datiem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lai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atvieglotu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datu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eksportu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importu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Atbalsts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 xml:space="preserve"> un </w:t>
      </w: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a</w:t>
      </w:r>
      <w:r>
        <w:rPr>
          <w:rFonts w:ascii="Times-Bold" w:hAnsi="Times-Bold" w:cs="Times-Bold"/>
          <w:b/>
          <w:bCs/>
          <w:kern w:val="0"/>
          <w:lang w:val="en-GB"/>
        </w:rPr>
        <w:t>pkope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Dokumentācija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sistēmas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lietotājiem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administratoriem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Regulāri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atjauninājumi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kļūdu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labojumi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Pr="00426B5F" w:rsidRDefault="00426B5F" w:rsidP="00426B5F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Tehniskais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atbalsts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Pr="00426B5F" w:rsidRDefault="00426B5F" w:rsidP="00426B5F">
      <w:pPr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sz w:val="28"/>
          <w:szCs w:val="28"/>
          <w:lang w:val="en-GB"/>
        </w:rPr>
      </w:pPr>
      <w:proofErr w:type="spellStart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Papildus</w:t>
      </w:r>
      <w:proofErr w:type="spellEnd"/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p</w:t>
      </w:r>
      <w:r w:rsidRPr="00426B5F"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iezīmes</w:t>
      </w:r>
      <w:proofErr w:type="spellEnd"/>
      <w:r>
        <w:rPr>
          <w:rFonts w:ascii="Times-Bold" w:hAnsi="Times-Bold" w:cs="Times-Bold"/>
          <w:b/>
          <w:bCs/>
          <w:kern w:val="0"/>
          <w:sz w:val="28"/>
          <w:szCs w:val="28"/>
          <w:lang w:val="en-GB"/>
        </w:rPr>
        <w:t>.</w:t>
      </w:r>
    </w:p>
    <w:p w:rsidR="00426B5F" w:rsidRDefault="00426B5F" w:rsidP="00426B5F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Mobilitāte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Piekļuve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no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dažādām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ierīcēm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datori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planšetdatori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viedtālruņi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).</w:t>
      </w:r>
    </w:p>
    <w:p w:rsidR="00426B5F" w:rsidRPr="00426B5F" w:rsidRDefault="00426B5F" w:rsidP="00426B5F">
      <w:pPr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lastRenderedPageBreak/>
        <w:t>Responsīvs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dizains.</w:t>
      </w:r>
    </w:p>
    <w:p w:rsidR="00426B5F" w:rsidRDefault="00426B5F" w:rsidP="00426B5F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Ziņojumi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 xml:space="preserve"> un </w:t>
      </w: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p</w:t>
      </w:r>
      <w:r>
        <w:rPr>
          <w:rFonts w:ascii="Times-Bold" w:hAnsi="Times-Bold" w:cs="Times-Bold"/>
          <w:b/>
          <w:bCs/>
          <w:kern w:val="0"/>
          <w:lang w:val="en-GB"/>
        </w:rPr>
        <w:t>ārskati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Iespēja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ģenerēt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dažādus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ziņojumus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pārskatus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mēneša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inventāra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pārskats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trūkstošo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preču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saraksts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).</w:t>
      </w:r>
    </w:p>
    <w:p w:rsidR="00426B5F" w:rsidRPr="00426B5F" w:rsidRDefault="00426B5F" w:rsidP="00426B5F">
      <w:pPr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r w:rsidRPr="00426B5F">
        <w:rPr>
          <w:rFonts w:ascii="Times-Roman" w:hAnsi="Times-Roman" w:cs="Times-Roman"/>
          <w:kern w:val="0"/>
          <w:lang w:val="en-GB"/>
        </w:rPr>
        <w:t xml:space="preserve">E-pasta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notifikācijas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par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svarīgiem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notikumiem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zema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krājuma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līmeņa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brīdinājumi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).</w:t>
      </w:r>
    </w:p>
    <w:p w:rsidR="00426B5F" w:rsidRDefault="00426B5F" w:rsidP="00426B5F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Veiktspēja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 xml:space="preserve"> un </w:t>
      </w: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m</w:t>
      </w:r>
      <w:r>
        <w:rPr>
          <w:rFonts w:ascii="Times-Bold" w:hAnsi="Times-Bold" w:cs="Times-Bold"/>
          <w:b/>
          <w:bCs/>
          <w:kern w:val="0"/>
          <w:lang w:val="en-GB"/>
        </w:rPr>
        <w:t>ērogojamība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Sistēmai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jābūt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ātrai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efektīvai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neatkarīgi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no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datu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apjoma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Pr="00426B5F" w:rsidRDefault="00426B5F" w:rsidP="00426B5F">
      <w:pPr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Iespēja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mērogojami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palielināt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sistēmu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pieaugot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lietotāju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datu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apjomam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Dizaina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 xml:space="preserve"> </w:t>
      </w:r>
      <w:proofErr w:type="spellStart"/>
      <w:r>
        <w:rPr>
          <w:rFonts w:ascii="Times-Bold" w:hAnsi="Times-Bold" w:cs="Times-Bold"/>
          <w:b/>
          <w:bCs/>
          <w:kern w:val="0"/>
          <w:lang w:val="en-GB"/>
        </w:rPr>
        <w:t>v</w:t>
      </w:r>
      <w:r>
        <w:rPr>
          <w:rFonts w:ascii="Times-Bold" w:hAnsi="Times-Bold" w:cs="Times-Bold"/>
          <w:b/>
          <w:bCs/>
          <w:kern w:val="0"/>
          <w:lang w:val="en-GB"/>
        </w:rPr>
        <w:t>adlīnijas</w:t>
      </w:r>
      <w:proofErr w:type="spellEnd"/>
      <w:r>
        <w:rPr>
          <w:rFonts w:ascii="Times-Bold" w:hAnsi="Times-Bold" w:cs="Times-Bold"/>
          <w:b/>
          <w:bCs/>
          <w:kern w:val="0"/>
          <w:lang w:val="en-GB"/>
        </w:rPr>
        <w:t>:</w:t>
      </w:r>
    </w:p>
    <w:p w:rsidR="00426B5F" w:rsidRDefault="00426B5F" w:rsidP="00426B5F">
      <w:pPr>
        <w:pStyle w:val="ListParagraph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Krāsu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shēma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sarkana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balta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>.</w:t>
      </w:r>
    </w:p>
    <w:p w:rsidR="00426B5F" w:rsidRDefault="00426B5F" w:rsidP="00426B5F">
      <w:pPr>
        <w:pStyle w:val="ListParagraph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Fona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krāsa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balta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(#FFFFFF).</w:t>
      </w:r>
    </w:p>
    <w:p w:rsidR="00426B5F" w:rsidRDefault="00426B5F" w:rsidP="00426B5F">
      <w:pPr>
        <w:pStyle w:val="ListParagraph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proofErr w:type="spellStart"/>
      <w:r w:rsidRPr="00426B5F">
        <w:rPr>
          <w:rFonts w:ascii="Times-Roman" w:hAnsi="Times-Roman" w:cs="Times-Roman"/>
          <w:kern w:val="0"/>
          <w:lang w:val="en-GB"/>
        </w:rPr>
        <w:t>Tabulas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rindas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pamīšus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pelēka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(#E0E0E0) un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balta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(#FFFFFF).</w:t>
      </w:r>
    </w:p>
    <w:p w:rsidR="00426B5F" w:rsidRPr="00426B5F" w:rsidRDefault="00426B5F" w:rsidP="00426B5F">
      <w:pPr>
        <w:pStyle w:val="ListParagraph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-Roman" w:hAnsi="Times-Roman" w:cs="Times-Roman"/>
          <w:kern w:val="0"/>
          <w:lang w:val="en-GB"/>
        </w:rPr>
      </w:pPr>
      <w:r w:rsidRPr="00426B5F">
        <w:rPr>
          <w:rFonts w:ascii="Times-Roman" w:hAnsi="Times-Roman" w:cs="Times-Roman"/>
          <w:kern w:val="0"/>
          <w:lang w:val="en-GB"/>
        </w:rPr>
        <w:t xml:space="preserve">Fonts: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poppins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ExtraBold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, </w:t>
      </w:r>
      <w:proofErr w:type="spellStart"/>
      <w:r w:rsidRPr="00426B5F">
        <w:rPr>
          <w:rFonts w:ascii="Times-Roman" w:hAnsi="Times-Roman" w:cs="Times-Roman"/>
          <w:kern w:val="0"/>
          <w:lang w:val="en-GB"/>
        </w:rPr>
        <w:t>izmērs</w:t>
      </w:r>
      <w:proofErr w:type="spellEnd"/>
      <w:r w:rsidRPr="00426B5F">
        <w:rPr>
          <w:rFonts w:ascii="Times-Roman" w:hAnsi="Times-Roman" w:cs="Times-Roman"/>
          <w:kern w:val="0"/>
          <w:lang w:val="en-GB"/>
        </w:rPr>
        <w:t xml:space="preserve"> 18-24pt.</w:t>
      </w:r>
    </w:p>
    <w:sectPr w:rsidR="00426B5F" w:rsidRPr="00426B5F" w:rsidSect="00426B5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5A96F57"/>
    <w:multiLevelType w:val="hybridMultilevel"/>
    <w:tmpl w:val="47001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742371">
    <w:abstractNumId w:val="0"/>
  </w:num>
  <w:num w:numId="2" w16cid:durableId="1817142456">
    <w:abstractNumId w:val="1"/>
  </w:num>
  <w:num w:numId="3" w16cid:durableId="707922421">
    <w:abstractNumId w:val="2"/>
  </w:num>
  <w:num w:numId="4" w16cid:durableId="493760750">
    <w:abstractNumId w:val="3"/>
  </w:num>
  <w:num w:numId="5" w16cid:durableId="1237059457">
    <w:abstractNumId w:val="4"/>
  </w:num>
  <w:num w:numId="6" w16cid:durableId="380327566">
    <w:abstractNumId w:val="5"/>
  </w:num>
  <w:num w:numId="7" w16cid:durableId="992105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5F"/>
    <w:rsid w:val="001810F9"/>
    <w:rsid w:val="0042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941DDB"/>
  <w15:chartTrackingRefBased/>
  <w15:docId w15:val="{B76F8629-9289-1748-BE4A-4BD756B3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2024-06-11T19:56:00Z</dcterms:created>
  <dcterms:modified xsi:type="dcterms:W3CDTF">2024-06-11T20:05:00Z</dcterms:modified>
</cp:coreProperties>
</file>